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46563" w14:textId="49034F95" w:rsidR="00965E8A" w:rsidRPr="00DC24F9" w:rsidRDefault="00582232" w:rsidP="0058223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C24F9">
        <w:rPr>
          <w:rFonts w:ascii="Times New Roman" w:hAnsi="Times New Roman" w:cs="Times New Roman"/>
        </w:rPr>
        <w:t>ДОГОВОР</w:t>
      </w:r>
    </w:p>
    <w:p w14:paraId="533A03DC" w14:textId="2B4F13E3" w:rsidR="00582232" w:rsidRPr="00DC24F9" w:rsidRDefault="00582232" w:rsidP="00582232">
      <w:pPr>
        <w:jc w:val="center"/>
        <w:rPr>
          <w:rFonts w:ascii="Times New Roman" w:hAnsi="Times New Roman" w:cs="Times New Roman"/>
        </w:rPr>
      </w:pPr>
      <w:r w:rsidRPr="00DC24F9">
        <w:rPr>
          <w:rFonts w:ascii="Times New Roman" w:hAnsi="Times New Roman" w:cs="Times New Roman"/>
        </w:rPr>
        <w:t>Теплоснабжения жилого/нежилого помещения в многоквартирном доме</w:t>
      </w:r>
    </w:p>
    <w:p w14:paraId="13BAC54F" w14:textId="13FB39FE" w:rsidR="00582232" w:rsidRPr="00DC24F9" w:rsidRDefault="00582232" w:rsidP="00DC24F9">
      <w:pPr>
        <w:rPr>
          <w:rFonts w:ascii="Times New Roman" w:hAnsi="Times New Roman" w:cs="Times New Roman"/>
        </w:rPr>
      </w:pPr>
      <w:r w:rsidRPr="00DC24F9">
        <w:rPr>
          <w:rFonts w:ascii="Times New Roman" w:hAnsi="Times New Roman" w:cs="Times New Roman"/>
        </w:rPr>
        <w:t xml:space="preserve">г. Нижний Тагил                                  </w:t>
      </w:r>
      <w:r w:rsidR="00DC24F9">
        <w:rPr>
          <w:rFonts w:ascii="Times New Roman" w:hAnsi="Times New Roman" w:cs="Times New Roman"/>
        </w:rPr>
        <w:t xml:space="preserve">                                     </w:t>
      </w:r>
      <w:r w:rsidRPr="00DC24F9">
        <w:rPr>
          <w:rFonts w:ascii="Times New Roman" w:hAnsi="Times New Roman" w:cs="Times New Roman"/>
        </w:rPr>
        <w:t xml:space="preserve"> </w:t>
      </w:r>
      <w:r w:rsidR="000D0312" w:rsidRPr="00DC24F9">
        <w:rPr>
          <w:rFonts w:ascii="Times New Roman" w:hAnsi="Times New Roman" w:cs="Times New Roman"/>
        </w:rPr>
        <w:t xml:space="preserve"> </w:t>
      </w:r>
      <w:r w:rsidRPr="00DC24F9">
        <w:rPr>
          <w:rFonts w:ascii="Times New Roman" w:hAnsi="Times New Roman" w:cs="Times New Roman"/>
        </w:rPr>
        <w:t xml:space="preserve">              </w:t>
      </w:r>
      <w:proofErr w:type="gramStart"/>
      <w:r w:rsidRPr="00DC24F9">
        <w:rPr>
          <w:rFonts w:ascii="Times New Roman" w:hAnsi="Times New Roman" w:cs="Times New Roman"/>
        </w:rPr>
        <w:t xml:space="preserve">   «</w:t>
      </w:r>
      <w:proofErr w:type="gramEnd"/>
      <w:r w:rsidRPr="00DC24F9">
        <w:rPr>
          <w:rFonts w:ascii="Times New Roman" w:hAnsi="Times New Roman" w:cs="Times New Roman"/>
        </w:rPr>
        <w:t>___»____________20</w:t>
      </w:r>
      <w:r w:rsidR="00745723" w:rsidRPr="00DC24F9">
        <w:rPr>
          <w:rFonts w:ascii="Times New Roman" w:hAnsi="Times New Roman" w:cs="Times New Roman"/>
        </w:rPr>
        <w:t>__</w:t>
      </w:r>
      <w:r w:rsidRPr="00DC24F9">
        <w:rPr>
          <w:rFonts w:ascii="Times New Roman" w:hAnsi="Times New Roman" w:cs="Times New Roman"/>
        </w:rPr>
        <w:t xml:space="preserve"> года</w:t>
      </w:r>
    </w:p>
    <w:p w14:paraId="0A2DE1C2" w14:textId="1D3A92D7" w:rsidR="00582232" w:rsidRPr="00DC24F9" w:rsidRDefault="00582232" w:rsidP="001F6E01">
      <w:pPr>
        <w:jc w:val="center"/>
        <w:rPr>
          <w:rFonts w:ascii="Times New Roman" w:hAnsi="Times New Roman" w:cs="Times New Roman"/>
        </w:rPr>
      </w:pPr>
    </w:p>
    <w:p w14:paraId="6B2000E5" w14:textId="3A90E807" w:rsidR="00582232" w:rsidRPr="00DC24F9" w:rsidRDefault="00582232" w:rsidP="007457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C24F9">
        <w:rPr>
          <w:rFonts w:ascii="Times New Roman" w:hAnsi="Times New Roman" w:cs="Times New Roman"/>
        </w:rPr>
        <w:t xml:space="preserve">Муниципальное унитарное предприятие «Тагилэнерго», именуемое в дальнейшем «Энергоснабжающая организация» (ЭСО), в лице </w:t>
      </w:r>
      <w:r w:rsidR="00CF0467">
        <w:rPr>
          <w:rFonts w:ascii="Times New Roman" w:hAnsi="Times New Roman" w:cs="Times New Roman"/>
        </w:rPr>
        <w:t>начальника отдела энергосбыта Менько Ольги Юрьевны, действующей на основании доверенности № 107 от 19 октября 2018 года</w:t>
      </w:r>
      <w:r w:rsidRPr="00DC24F9">
        <w:rPr>
          <w:rFonts w:ascii="Times New Roman" w:hAnsi="Times New Roman" w:cs="Times New Roman"/>
        </w:rPr>
        <w:t>, с одной стороны, и ________________________________, являющийся собственником (нанимателем) жилого/нежилого помещения по адресу г. Нижний Тагил, ул. ___________________, дом______, квартира ____ (свидетельство о праве собственности(договор найма) № ________ от _______ ) паспорт серии ____ №_________ выдан  «___»______________г. ________________________ именуемый в дальнейшем «Потребитель»,</w:t>
      </w:r>
      <w:r w:rsidR="00745723" w:rsidRPr="00DC24F9">
        <w:rPr>
          <w:rFonts w:ascii="Times New Roman" w:hAnsi="Times New Roman" w:cs="Times New Roman"/>
        </w:rPr>
        <w:t xml:space="preserve"> совместно именуемые в дальнейшем «Стороны», руководствуясь </w:t>
      </w:r>
      <w:proofErr w:type="spellStart"/>
      <w:r w:rsidR="00745723" w:rsidRPr="00DC24F9">
        <w:rPr>
          <w:rFonts w:ascii="Times New Roman" w:hAnsi="Times New Roman" w:cs="Times New Roman"/>
        </w:rPr>
        <w:t>пп</w:t>
      </w:r>
      <w:proofErr w:type="spellEnd"/>
      <w:r w:rsidR="00745723" w:rsidRPr="00DC24F9">
        <w:rPr>
          <w:rFonts w:ascii="Times New Roman" w:hAnsi="Times New Roman" w:cs="Times New Roman"/>
        </w:rPr>
        <w:t>. «б» п.17 «Правил предоставления коммунальных услуг собственникам и пользователям помещений в многоквартирных домах и жилых домов», утв. Постановлением Правительства РФ от 06.05.2011г. №354, заключили настоящий договор о нижеследующем:</w:t>
      </w:r>
    </w:p>
    <w:p w14:paraId="3B417390" w14:textId="77777777" w:rsidR="00745723" w:rsidRPr="00DC24F9" w:rsidRDefault="00745723" w:rsidP="007457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1F2BA0BE" w14:textId="62BFE68E" w:rsidR="001F6E01" w:rsidRPr="00DC24F9" w:rsidRDefault="001F6E01" w:rsidP="00DC24F9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DC24F9">
        <w:rPr>
          <w:rFonts w:ascii="Times New Roman" w:hAnsi="Times New Roman" w:cs="Times New Roman"/>
        </w:rPr>
        <w:t xml:space="preserve">ЭСО оказывает Потребителю услуги по отоплению и горячему водоснабжению (ГВС) жилого (нежилого) помещения № ____ в многоквартирном доме № ___ по ул. _____________________в </w:t>
      </w:r>
      <w:proofErr w:type="spellStart"/>
      <w:r w:rsidRPr="00DC24F9">
        <w:rPr>
          <w:rFonts w:ascii="Times New Roman" w:hAnsi="Times New Roman" w:cs="Times New Roman"/>
        </w:rPr>
        <w:t>г.Н.Тагиле</w:t>
      </w:r>
      <w:proofErr w:type="spellEnd"/>
      <w:r w:rsidR="000D0312" w:rsidRPr="00DC24F9">
        <w:rPr>
          <w:rFonts w:ascii="Times New Roman" w:hAnsi="Times New Roman" w:cs="Times New Roman"/>
        </w:rPr>
        <w:t xml:space="preserve"> </w:t>
      </w:r>
      <w:r w:rsidRPr="00DC24F9">
        <w:rPr>
          <w:rFonts w:ascii="Times New Roman" w:hAnsi="Times New Roman" w:cs="Times New Roman"/>
        </w:rPr>
        <w:t>от котельной, расположенной по адресу:</w:t>
      </w:r>
      <w:r w:rsidR="00DC24F9" w:rsidRPr="00DC24F9">
        <w:rPr>
          <w:rFonts w:ascii="Times New Roman" w:hAnsi="Times New Roman" w:cs="Times New Roman"/>
        </w:rPr>
        <w:t xml:space="preserve"> </w:t>
      </w:r>
      <w:r w:rsidRPr="00DC24F9">
        <w:rPr>
          <w:rFonts w:ascii="Times New Roman" w:hAnsi="Times New Roman" w:cs="Times New Roman"/>
        </w:rPr>
        <w:t>г.</w:t>
      </w:r>
      <w:r w:rsidR="00DC24F9" w:rsidRPr="00DC24F9">
        <w:rPr>
          <w:rFonts w:ascii="Times New Roman" w:hAnsi="Times New Roman" w:cs="Times New Roman"/>
        </w:rPr>
        <w:t xml:space="preserve"> </w:t>
      </w:r>
      <w:proofErr w:type="spellStart"/>
      <w:r w:rsidRPr="00DC24F9">
        <w:rPr>
          <w:rFonts w:ascii="Times New Roman" w:hAnsi="Times New Roman" w:cs="Times New Roman"/>
        </w:rPr>
        <w:t>Н.Таги</w:t>
      </w:r>
      <w:r w:rsidR="00DC24F9" w:rsidRPr="00DC24F9">
        <w:rPr>
          <w:rFonts w:ascii="Times New Roman" w:hAnsi="Times New Roman" w:cs="Times New Roman"/>
        </w:rPr>
        <w:t>л</w:t>
      </w:r>
      <w:proofErr w:type="spellEnd"/>
      <w:r w:rsidRPr="00DC24F9">
        <w:rPr>
          <w:rFonts w:ascii="Times New Roman" w:hAnsi="Times New Roman" w:cs="Times New Roman"/>
        </w:rPr>
        <w:t xml:space="preserve">, </w:t>
      </w:r>
      <w:proofErr w:type="spellStart"/>
      <w:r w:rsidRPr="00DC24F9">
        <w:rPr>
          <w:rFonts w:ascii="Times New Roman" w:hAnsi="Times New Roman" w:cs="Times New Roman"/>
        </w:rPr>
        <w:t>ул</w:t>
      </w:r>
      <w:proofErr w:type="spellEnd"/>
      <w:r w:rsidRPr="00DC24F9">
        <w:rPr>
          <w:rFonts w:ascii="Times New Roman" w:hAnsi="Times New Roman" w:cs="Times New Roman"/>
        </w:rPr>
        <w:t>.</w:t>
      </w:r>
      <w:r w:rsidR="000D0312" w:rsidRPr="00DC24F9">
        <w:rPr>
          <w:rFonts w:ascii="Times New Roman" w:hAnsi="Times New Roman" w:cs="Times New Roman"/>
        </w:rPr>
        <w:t>__________________</w:t>
      </w:r>
      <w:r w:rsidRPr="00DC24F9">
        <w:rPr>
          <w:rFonts w:ascii="Times New Roman" w:hAnsi="Times New Roman" w:cs="Times New Roman"/>
        </w:rPr>
        <w:t>,</w:t>
      </w:r>
      <w:proofErr w:type="spellStart"/>
      <w:r w:rsidRPr="00DC24F9">
        <w:rPr>
          <w:rFonts w:ascii="Times New Roman" w:hAnsi="Times New Roman" w:cs="Times New Roman"/>
        </w:rPr>
        <w:t>д,____</w:t>
      </w:r>
      <w:r w:rsidRPr="00DC24F9">
        <w:rPr>
          <w:rStyle w:val="2"/>
          <w:rFonts w:eastAsiaTheme="minorHAnsi"/>
        </w:rPr>
        <w:t>,</w:t>
      </w:r>
      <w:r w:rsidR="000D0312" w:rsidRPr="00DC24F9">
        <w:rPr>
          <w:rFonts w:ascii="Times New Roman" w:hAnsi="Times New Roman" w:cs="Times New Roman"/>
        </w:rPr>
        <w:t>в</w:t>
      </w:r>
      <w:proofErr w:type="spellEnd"/>
      <w:r w:rsidR="000D0312" w:rsidRPr="00DC24F9">
        <w:rPr>
          <w:rFonts w:ascii="Times New Roman" w:hAnsi="Times New Roman" w:cs="Times New Roman"/>
        </w:rPr>
        <w:t xml:space="preserve"> </w:t>
      </w:r>
      <w:r w:rsidRPr="00DC24F9">
        <w:rPr>
          <w:rFonts w:ascii="Times New Roman" w:hAnsi="Times New Roman" w:cs="Times New Roman"/>
        </w:rPr>
        <w:t>объемах, необходимых Потребителю, в пределах технической возможности внутридомовых инженерных систем, с использованием которых осуществляется предоставление услуг отопления и ГВС (далее - «коммунальные услуги»).</w:t>
      </w:r>
    </w:p>
    <w:p w14:paraId="3CD9B54E" w14:textId="23497BF6" w:rsidR="00DC24F9" w:rsidRPr="00DC24F9" w:rsidRDefault="00DC24F9" w:rsidP="00DC24F9">
      <w:pPr>
        <w:widowControl w:val="0"/>
        <w:numPr>
          <w:ilvl w:val="0"/>
          <w:numId w:val="2"/>
        </w:numPr>
        <w:tabs>
          <w:tab w:val="left" w:pos="44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DC24F9">
        <w:rPr>
          <w:rFonts w:ascii="Times New Roman" w:hAnsi="Times New Roman" w:cs="Times New Roman"/>
        </w:rPr>
        <w:t xml:space="preserve">ЭСО обеспечивает соблюдение режима и качества предоставления коммунальных услуг на границе раздела внутридомовых инженерных систем и централизованных сетей инженерно-технического обеспечения указанного в п. 1 настоящего договора многоквартирного дома (далее </w:t>
      </w:r>
      <w:r w:rsidR="00A22661">
        <w:rPr>
          <w:rFonts w:ascii="Times New Roman" w:hAnsi="Times New Roman" w:cs="Times New Roman"/>
        </w:rPr>
        <w:t>– «</w:t>
      </w:r>
      <w:r w:rsidRPr="00DC24F9">
        <w:rPr>
          <w:rFonts w:ascii="Times New Roman" w:hAnsi="Times New Roman" w:cs="Times New Roman"/>
        </w:rPr>
        <w:t>МКД»). При этом обслуживание внутридомовых инженерных систем МКД осуществляется лицом, привлекаемым Потребителем по договорам оказания услуг по содержанию и (или) выполнению работ по ремонту внутридомовых инженерных систем МКД.</w:t>
      </w:r>
    </w:p>
    <w:p w14:paraId="16E447F7" w14:textId="01AE0590" w:rsidR="00DC24F9" w:rsidRPr="00DC24F9" w:rsidRDefault="00DC24F9" w:rsidP="00DC24F9">
      <w:pPr>
        <w:widowControl w:val="0"/>
        <w:numPr>
          <w:ilvl w:val="0"/>
          <w:numId w:val="2"/>
        </w:numPr>
        <w:tabs>
          <w:tab w:val="left" w:pos="443"/>
        </w:tabs>
        <w:spacing w:after="0" w:line="360" w:lineRule="auto"/>
        <w:ind w:left="0" w:firstLine="709"/>
        <w:contextualSpacing/>
        <w:jc w:val="both"/>
        <w:rPr>
          <w:rStyle w:val="2"/>
          <w:rFonts w:eastAsiaTheme="minorHAnsi"/>
          <w:color w:val="auto"/>
          <w:u w:val="none"/>
          <w:lang w:eastAsia="en-US" w:bidi="ar-SA"/>
        </w:rPr>
      </w:pPr>
      <w:r w:rsidRPr="00DC24F9">
        <w:rPr>
          <w:rStyle w:val="2"/>
          <w:rFonts w:eastAsiaTheme="minorHAnsi"/>
        </w:rPr>
        <w:t>ЭСО:</w:t>
      </w:r>
    </w:p>
    <w:p w14:paraId="122DE2BD" w14:textId="01AE0590" w:rsidR="00DC24F9" w:rsidRPr="00DC24F9" w:rsidRDefault="00DC24F9" w:rsidP="00DC24F9">
      <w:pPr>
        <w:widowControl w:val="0"/>
        <w:numPr>
          <w:ilvl w:val="1"/>
          <w:numId w:val="2"/>
        </w:numPr>
        <w:tabs>
          <w:tab w:val="left" w:pos="457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DC24F9">
        <w:rPr>
          <w:rFonts w:ascii="Times New Roman" w:hAnsi="Times New Roman" w:cs="Times New Roman"/>
        </w:rPr>
        <w:t>Предоставляет коммунальные услуги с качеством и в количестве, соответствующих требованиям действующего законодательства Российской Федерации.</w:t>
      </w:r>
    </w:p>
    <w:p w14:paraId="135300BF" w14:textId="77777777" w:rsidR="00DC24F9" w:rsidRPr="00DC24F9" w:rsidRDefault="00DC24F9" w:rsidP="00DC24F9">
      <w:pPr>
        <w:widowControl w:val="0"/>
        <w:numPr>
          <w:ilvl w:val="1"/>
          <w:numId w:val="2"/>
        </w:numPr>
        <w:tabs>
          <w:tab w:val="left" w:pos="457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DC24F9">
        <w:rPr>
          <w:rFonts w:ascii="Times New Roman" w:hAnsi="Times New Roman" w:cs="Times New Roman"/>
        </w:rPr>
        <w:t>Определяет размер платы за коммунальные услуги в соответствии с требованиями действующего законодательства Российской Федерации, в том числе в сфере тарифного регулирования.</w:t>
      </w:r>
    </w:p>
    <w:p w14:paraId="6F24AA75" w14:textId="77777777" w:rsidR="00DC24F9" w:rsidRPr="00DC24F9" w:rsidRDefault="00DC24F9" w:rsidP="00DC24F9">
      <w:pPr>
        <w:widowControl w:val="0"/>
        <w:numPr>
          <w:ilvl w:val="1"/>
          <w:numId w:val="2"/>
        </w:numPr>
        <w:tabs>
          <w:tab w:val="left" w:pos="4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DC24F9">
        <w:rPr>
          <w:rFonts w:ascii="Times New Roman" w:hAnsi="Times New Roman" w:cs="Times New Roman"/>
        </w:rPr>
        <w:t xml:space="preserve">Предоставляет Потребителю в течение 3 рабочих дней со дня получения соответствующего заявления (запроса) Потребителя письменную информацию о показаниях коллективных (общедомовых) приборов учета (при их наличии), о суммарном объеме (количестве) потребленных в жилых и нежилых помещениях МКД коммунальных ресурсов, об объемах </w:t>
      </w:r>
      <w:r w:rsidRPr="00DC24F9">
        <w:rPr>
          <w:rFonts w:ascii="Times New Roman" w:hAnsi="Times New Roman" w:cs="Times New Roman"/>
        </w:rPr>
        <w:lastRenderedPageBreak/>
        <w:t>(количестве) коммунальных ресурсов, рассчитанных с применением нормативов потребления коммунальных услуг, а также предоставленных на общедомовые нужды.</w:t>
      </w:r>
    </w:p>
    <w:p w14:paraId="7B022A28" w14:textId="33E5F5AD" w:rsidR="00DC24F9" w:rsidRDefault="00DC24F9" w:rsidP="00DC24F9">
      <w:pPr>
        <w:widowControl w:val="0"/>
        <w:numPr>
          <w:ilvl w:val="1"/>
          <w:numId w:val="2"/>
        </w:numPr>
        <w:tabs>
          <w:tab w:val="left" w:pos="4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DC24F9">
        <w:rPr>
          <w:rFonts w:ascii="Times New Roman" w:hAnsi="Times New Roman" w:cs="Times New Roman"/>
        </w:rPr>
        <w:t>Вправе привлекать на основании соответствующего договора организацию или индивидуального предпринимателя для начисления платы за коммунальные услуги, подготовки и доставки платежных документов Потребителю, для приема показаний коллективных (общедомовых) приборов учета.</w:t>
      </w:r>
    </w:p>
    <w:p w14:paraId="5F63D646" w14:textId="4CEB9D3C" w:rsidR="00DC24F9" w:rsidRPr="00DB5CF6" w:rsidRDefault="00DC24F9" w:rsidP="00DB5CF6">
      <w:pPr>
        <w:widowControl w:val="0"/>
        <w:numPr>
          <w:ilvl w:val="0"/>
          <w:numId w:val="2"/>
        </w:numPr>
        <w:tabs>
          <w:tab w:val="left" w:pos="4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DB5CF6">
        <w:rPr>
          <w:rStyle w:val="2"/>
          <w:rFonts w:eastAsiaTheme="minorHAnsi"/>
        </w:rPr>
        <w:t>Потребитель</w:t>
      </w:r>
      <w:r w:rsidRPr="00DB5CF6">
        <w:rPr>
          <w:rFonts w:ascii="Times New Roman" w:hAnsi="Times New Roman" w:cs="Times New Roman"/>
        </w:rPr>
        <w:t>:</w:t>
      </w:r>
    </w:p>
    <w:p w14:paraId="2732CB10" w14:textId="62A4FC07" w:rsidR="00DC24F9" w:rsidRPr="00DB5CF6" w:rsidRDefault="00DC24F9" w:rsidP="00DB5CF6">
      <w:pPr>
        <w:widowControl w:val="0"/>
        <w:numPr>
          <w:ilvl w:val="1"/>
          <w:numId w:val="2"/>
        </w:numPr>
        <w:tabs>
          <w:tab w:val="left" w:pos="4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DB5CF6">
        <w:rPr>
          <w:rFonts w:ascii="Times New Roman" w:hAnsi="Times New Roman" w:cs="Times New Roman"/>
        </w:rPr>
        <w:t xml:space="preserve">В целях учета потребленных коммунальных услуг обязан использовать коллективные (общедомовые), индивидуальные, общие (квартирные), комнатные приборы учета, распределители утвержденного типа, соответствующие требованиям законодательства Российской Федерации в сфере обеспечения единства измерений, а также прошедшие поверку. Индивидуальные приборы учета коммунальных ресурсов должны быть опломбированы заводом-изготовителем или организацией, осуществлявшей </w:t>
      </w:r>
      <w:proofErr w:type="gramStart"/>
      <w:r w:rsidRPr="00DB5CF6">
        <w:rPr>
          <w:rFonts w:ascii="Times New Roman" w:hAnsi="Times New Roman" w:cs="Times New Roman"/>
        </w:rPr>
        <w:t>последнюю</w:t>
      </w:r>
      <w:proofErr w:type="gramEnd"/>
      <w:r w:rsidRPr="00DB5CF6">
        <w:rPr>
          <w:rFonts w:ascii="Times New Roman" w:hAnsi="Times New Roman" w:cs="Times New Roman"/>
        </w:rPr>
        <w:t xml:space="preserve"> поверю/ прибора учета.</w:t>
      </w:r>
    </w:p>
    <w:p w14:paraId="4E3207D1" w14:textId="77777777" w:rsidR="00DC24F9" w:rsidRPr="00DB5CF6" w:rsidRDefault="00DC24F9" w:rsidP="00DB5CF6">
      <w:pPr>
        <w:widowControl w:val="0"/>
        <w:numPr>
          <w:ilvl w:val="1"/>
          <w:numId w:val="2"/>
        </w:numPr>
        <w:tabs>
          <w:tab w:val="left" w:pos="4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DB5CF6">
        <w:rPr>
          <w:rFonts w:ascii="Times New Roman" w:hAnsi="Times New Roman" w:cs="Times New Roman"/>
        </w:rPr>
        <w:t>Обеспечивает своевременное (в сроки, установленные технической документацией на приборы учета) проведение очередных поверок коллективных (общедомовых), индивидуальных, общих (квартирных), комнатных приборов учета, предварительно проинформировав ЭСО о планируемой дате снятия прибора учета для поверки, а также о дате установления прибора учета после поверки.</w:t>
      </w:r>
    </w:p>
    <w:p w14:paraId="3244A1EE" w14:textId="77777777" w:rsidR="00DC24F9" w:rsidRPr="00DB5CF6" w:rsidRDefault="00DC24F9" w:rsidP="00DB5CF6">
      <w:pPr>
        <w:widowControl w:val="0"/>
        <w:numPr>
          <w:ilvl w:val="1"/>
          <w:numId w:val="2"/>
        </w:numPr>
        <w:tabs>
          <w:tab w:val="left" w:pos="46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DB5CF6">
        <w:rPr>
          <w:rFonts w:ascii="Times New Roman" w:hAnsi="Times New Roman" w:cs="Times New Roman"/>
        </w:rPr>
        <w:t xml:space="preserve">При наличии индивидуального, общего (квартирного) или комнатного прибора учета ежемесячно снимает его показания с 10 по 15-е число текущего месяца, передает данные показания по адресу и (или) телефону 24-69-00, электронный адрес </w:t>
      </w:r>
      <w:hyperlink r:id="rId6" w:history="1">
        <w:r w:rsidRPr="00DB5CF6">
          <w:rPr>
            <w:rStyle w:val="a4"/>
            <w:rFonts w:ascii="Times New Roman" w:hAnsi="Times New Roman" w:cs="Times New Roman"/>
            <w:lang w:val="en-US" w:bidi="en-US"/>
          </w:rPr>
          <w:t>rcurala</w:t>
        </w:r>
        <w:r w:rsidRPr="00DB5CF6">
          <w:rPr>
            <w:rStyle w:val="a4"/>
            <w:rFonts w:ascii="Times New Roman" w:hAnsi="Times New Roman" w:cs="Times New Roman"/>
            <w:lang w:bidi="en-US"/>
          </w:rPr>
          <w:t>@</w:t>
        </w:r>
        <w:r w:rsidRPr="00DB5CF6">
          <w:rPr>
            <w:rStyle w:val="a4"/>
            <w:rFonts w:ascii="Times New Roman" w:hAnsi="Times New Roman" w:cs="Times New Roman"/>
            <w:lang w:val="en-US" w:bidi="en-US"/>
          </w:rPr>
          <w:t>mail</w:t>
        </w:r>
        <w:r w:rsidRPr="00DB5CF6">
          <w:rPr>
            <w:rStyle w:val="a4"/>
            <w:rFonts w:ascii="Times New Roman" w:hAnsi="Times New Roman" w:cs="Times New Roman"/>
            <w:lang w:bidi="en-US"/>
          </w:rPr>
          <w:t>.</w:t>
        </w:r>
        <w:proofErr w:type="spellStart"/>
        <w:r w:rsidRPr="00DB5CF6">
          <w:rPr>
            <w:rStyle w:val="a4"/>
            <w:rFonts w:ascii="Times New Roman" w:hAnsi="Times New Roman" w:cs="Times New Roman"/>
            <w:lang w:val="en-US" w:bidi="en-US"/>
          </w:rPr>
          <w:t>ru</w:t>
        </w:r>
        <w:proofErr w:type="spellEnd"/>
      </w:hyperlink>
      <w:r w:rsidRPr="00DB5CF6">
        <w:rPr>
          <w:rFonts w:ascii="Times New Roman" w:hAnsi="Times New Roman" w:cs="Times New Roman"/>
          <w:lang w:bidi="en-US"/>
        </w:rPr>
        <w:t xml:space="preserve">, </w:t>
      </w:r>
      <w:r w:rsidRPr="00DB5CF6">
        <w:rPr>
          <w:rFonts w:ascii="Times New Roman" w:hAnsi="Times New Roman" w:cs="Times New Roman"/>
        </w:rPr>
        <w:t>если иные координаты для передачи показаний не будут указаны в конкретном платежном документе на оплату коммунальных услуг.</w:t>
      </w:r>
    </w:p>
    <w:p w14:paraId="4881F4B4" w14:textId="77777777" w:rsidR="00DC24F9" w:rsidRPr="00DB5CF6" w:rsidRDefault="00DC24F9" w:rsidP="00DB5CF6">
      <w:pPr>
        <w:widowControl w:val="0"/>
        <w:numPr>
          <w:ilvl w:val="1"/>
          <w:numId w:val="2"/>
        </w:numPr>
        <w:tabs>
          <w:tab w:val="left" w:pos="46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DB5CF6">
        <w:rPr>
          <w:rFonts w:ascii="Times New Roman" w:hAnsi="Times New Roman" w:cs="Times New Roman"/>
        </w:rPr>
        <w:t>Допускает представителей ЭСО в помещение в заранее согласованное время для проверки состояния индивидуальных, общих (квартирных), комнатных приборов учета и распределителей, факта их наличия или отсутствия, достоверности сведений о показаниях приборов учета.</w:t>
      </w:r>
    </w:p>
    <w:p w14:paraId="6E6582DD" w14:textId="673BE990" w:rsidR="00DC24F9" w:rsidRPr="00DB5CF6" w:rsidRDefault="00DC24F9" w:rsidP="00DB5CF6">
      <w:pPr>
        <w:widowControl w:val="0"/>
        <w:numPr>
          <w:ilvl w:val="1"/>
          <w:numId w:val="2"/>
        </w:numPr>
        <w:tabs>
          <w:tab w:val="left" w:pos="460"/>
        </w:tabs>
        <w:spacing w:after="0" w:line="360" w:lineRule="auto"/>
        <w:ind w:left="0" w:firstLine="709"/>
        <w:contextualSpacing/>
        <w:jc w:val="both"/>
        <w:rPr>
          <w:rStyle w:val="2"/>
          <w:rFonts w:eastAsiaTheme="minorHAnsi"/>
          <w:color w:val="auto"/>
          <w:u w:val="none"/>
          <w:lang w:eastAsia="en-US" w:bidi="ar-SA"/>
        </w:rPr>
      </w:pPr>
      <w:r w:rsidRPr="00DB5CF6">
        <w:rPr>
          <w:rFonts w:ascii="Times New Roman" w:hAnsi="Times New Roman" w:cs="Times New Roman"/>
        </w:rPr>
        <w:t>Осуществляет оплату стоимости коммунальных услуг на основании платежных</w:t>
      </w:r>
      <w:r w:rsidR="00DB5CF6" w:rsidRPr="00DB5CF6">
        <w:rPr>
          <w:rFonts w:ascii="Times New Roman" w:hAnsi="Times New Roman" w:cs="Times New Roman"/>
        </w:rPr>
        <w:t xml:space="preserve"> </w:t>
      </w:r>
      <w:r w:rsidRPr="00DB5CF6">
        <w:rPr>
          <w:rFonts w:ascii="Times New Roman" w:hAnsi="Times New Roman" w:cs="Times New Roman"/>
        </w:rPr>
        <w:t>документов</w:t>
      </w:r>
      <w:r w:rsidR="00DB5CF6" w:rsidRPr="00DB5CF6">
        <w:rPr>
          <w:rFonts w:ascii="Times New Roman" w:hAnsi="Times New Roman" w:cs="Times New Roman"/>
        </w:rPr>
        <w:t xml:space="preserve"> </w:t>
      </w:r>
      <w:r w:rsidRPr="00DB5CF6">
        <w:rPr>
          <w:rFonts w:ascii="Times New Roman" w:hAnsi="Times New Roman" w:cs="Times New Roman"/>
        </w:rPr>
        <w:t>в</w:t>
      </w:r>
      <w:r w:rsidR="00DB5CF6" w:rsidRPr="00DB5CF6">
        <w:rPr>
          <w:rFonts w:ascii="Times New Roman" w:hAnsi="Times New Roman" w:cs="Times New Roman"/>
        </w:rPr>
        <w:t xml:space="preserve"> </w:t>
      </w:r>
      <w:r w:rsidRPr="00DB5CF6">
        <w:rPr>
          <w:rFonts w:ascii="Times New Roman" w:hAnsi="Times New Roman" w:cs="Times New Roman"/>
        </w:rPr>
        <w:t xml:space="preserve">сроке </w:t>
      </w:r>
      <w:r w:rsidR="00DB5CF6" w:rsidRPr="00DB5CF6">
        <w:rPr>
          <w:rFonts w:ascii="Times New Roman" w:hAnsi="Times New Roman" w:cs="Times New Roman"/>
        </w:rPr>
        <w:t xml:space="preserve">не </w:t>
      </w:r>
      <w:r w:rsidRPr="00DB5CF6">
        <w:rPr>
          <w:rFonts w:ascii="Times New Roman" w:hAnsi="Times New Roman" w:cs="Times New Roman"/>
        </w:rPr>
        <w:t>позднее 10-го числа месяца, следующего за истекшим расчетным периодом. Плата</w:t>
      </w:r>
      <w:r w:rsidR="00DB5CF6" w:rsidRPr="00DB5CF6">
        <w:rPr>
          <w:rFonts w:ascii="Times New Roman" w:hAnsi="Times New Roman" w:cs="Times New Roman"/>
        </w:rPr>
        <w:t xml:space="preserve"> </w:t>
      </w:r>
      <w:r w:rsidRPr="00DB5CF6">
        <w:rPr>
          <w:rFonts w:ascii="Times New Roman" w:hAnsi="Times New Roman" w:cs="Times New Roman"/>
        </w:rPr>
        <w:t>за</w:t>
      </w:r>
      <w:r w:rsidR="00DB5CF6" w:rsidRPr="00DB5CF6">
        <w:rPr>
          <w:rFonts w:ascii="Times New Roman" w:hAnsi="Times New Roman" w:cs="Times New Roman"/>
        </w:rPr>
        <w:t xml:space="preserve"> </w:t>
      </w:r>
      <w:r w:rsidRPr="00DB5CF6">
        <w:rPr>
          <w:rFonts w:ascii="Times New Roman" w:hAnsi="Times New Roman" w:cs="Times New Roman"/>
        </w:rPr>
        <w:t>Услуги; вносится потребителем ЭСО через открытое акционерное общество «Расчетный центр</w:t>
      </w:r>
      <w:r w:rsidR="00DB5CF6" w:rsidRPr="00DB5CF6">
        <w:rPr>
          <w:rFonts w:ascii="Times New Roman" w:hAnsi="Times New Roman" w:cs="Times New Roman"/>
        </w:rPr>
        <w:t xml:space="preserve"> </w:t>
      </w:r>
      <w:r w:rsidRPr="00DB5CF6">
        <w:rPr>
          <w:rFonts w:ascii="Times New Roman" w:hAnsi="Times New Roman" w:cs="Times New Roman"/>
        </w:rPr>
        <w:t>Урала»</w:t>
      </w:r>
      <w:r w:rsidR="00DB5CF6" w:rsidRPr="00DB5CF6">
        <w:rPr>
          <w:rFonts w:ascii="Times New Roman" w:hAnsi="Times New Roman" w:cs="Times New Roman"/>
        </w:rPr>
        <w:t xml:space="preserve"> </w:t>
      </w:r>
      <w:r w:rsidRPr="00DB5CF6">
        <w:rPr>
          <w:rFonts w:ascii="Times New Roman" w:hAnsi="Times New Roman" w:cs="Times New Roman"/>
        </w:rPr>
        <w:t>(далее</w:t>
      </w:r>
      <w:r w:rsidR="00DB5CF6" w:rsidRPr="00DB5CF6">
        <w:rPr>
          <w:rFonts w:ascii="Times New Roman" w:hAnsi="Times New Roman" w:cs="Times New Roman"/>
        </w:rPr>
        <w:t xml:space="preserve"> </w:t>
      </w:r>
      <w:r w:rsidRPr="00DB5CF6">
        <w:rPr>
          <w:rFonts w:ascii="Times New Roman" w:hAnsi="Times New Roman" w:cs="Times New Roman"/>
        </w:rPr>
        <w:t>ОАО «РЦ Урала»), с которым ЭСО заключила агентский договор от 24 октября 2014года№637АГ,выступив в нём в качестве принципала, и поручила ОАО «РЦ Урала» совершать от имени и за счёт</w:t>
      </w:r>
      <w:r w:rsidR="00DB5CF6" w:rsidRPr="00DB5CF6">
        <w:rPr>
          <w:rFonts w:ascii="Times New Roman" w:hAnsi="Times New Roman" w:cs="Times New Roman"/>
        </w:rPr>
        <w:t xml:space="preserve"> </w:t>
      </w:r>
      <w:r w:rsidRPr="00DB5CF6">
        <w:rPr>
          <w:rFonts w:ascii="Times New Roman" w:hAnsi="Times New Roman" w:cs="Times New Roman"/>
        </w:rPr>
        <w:t>ЭСО юридические и иные действия, связанные с. организацией начисления платы и получения</w:t>
      </w:r>
      <w:r w:rsidR="00DB5CF6" w:rsidRPr="00DB5CF6">
        <w:rPr>
          <w:rFonts w:ascii="Times New Roman" w:hAnsi="Times New Roman" w:cs="Times New Roman"/>
        </w:rPr>
        <w:t xml:space="preserve"> </w:t>
      </w:r>
      <w:r w:rsidRPr="00DB5CF6">
        <w:rPr>
          <w:rFonts w:ascii="Times New Roman" w:hAnsi="Times New Roman" w:cs="Times New Roman"/>
        </w:rPr>
        <w:t>денежных средств от потребителей за Услуги. Оплата за оказанные Услуги производится</w:t>
      </w:r>
      <w:r w:rsidR="00DB5CF6" w:rsidRPr="00DB5CF6">
        <w:rPr>
          <w:rFonts w:ascii="Times New Roman" w:hAnsi="Times New Roman" w:cs="Times New Roman"/>
        </w:rPr>
        <w:t xml:space="preserve"> </w:t>
      </w:r>
      <w:r w:rsidRPr="00DB5CF6">
        <w:rPr>
          <w:rFonts w:ascii="Times New Roman" w:hAnsi="Times New Roman" w:cs="Times New Roman"/>
        </w:rPr>
        <w:t>Потребителем на расчётный счёт ОАО «РЦ Урала» в соответствии с платёжными документами по</w:t>
      </w:r>
      <w:r w:rsidR="00DB5CF6">
        <w:rPr>
          <w:rFonts w:ascii="Times New Roman" w:hAnsi="Times New Roman" w:cs="Times New Roman"/>
        </w:rPr>
        <w:t xml:space="preserve"> </w:t>
      </w:r>
      <w:r w:rsidRPr="00DB5CF6">
        <w:rPr>
          <w:rStyle w:val="2"/>
          <w:rFonts w:eastAsiaTheme="minorHAnsi"/>
        </w:rPr>
        <w:t>следующим реквизитам банковского счёта</w:t>
      </w:r>
      <w:proofErr w:type="gramStart"/>
      <w:r w:rsidRPr="00DB5CF6">
        <w:rPr>
          <w:rStyle w:val="2"/>
          <w:rFonts w:eastAsiaTheme="minorHAnsi"/>
        </w:rPr>
        <w:t xml:space="preserve">: </w:t>
      </w:r>
      <w:r w:rsidRPr="00DB5CF6">
        <w:rPr>
          <w:rStyle w:val="2"/>
          <w:rFonts w:eastAsiaTheme="minorHAnsi"/>
          <w:vertAlign w:val="superscript"/>
        </w:rPr>
        <w:t>:</w:t>
      </w:r>
      <w:proofErr w:type="gramEnd"/>
    </w:p>
    <w:p w14:paraId="007C2E0E" w14:textId="36FF826A" w:rsidR="00DB5CF6" w:rsidRDefault="00DB5CF6" w:rsidP="00DB5CF6">
      <w:pPr>
        <w:widowControl w:val="0"/>
        <w:tabs>
          <w:tab w:val="left" w:pos="46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033AE040" w14:textId="77777777" w:rsidR="00DB5CF6" w:rsidRPr="00DB5CF6" w:rsidRDefault="00DB5CF6" w:rsidP="00DB5CF6">
      <w:pPr>
        <w:widowControl w:val="0"/>
        <w:tabs>
          <w:tab w:val="left" w:pos="46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5A825C17" w14:textId="77777777" w:rsidR="00DC24F9" w:rsidRPr="00DC24F9" w:rsidRDefault="00DC24F9" w:rsidP="00DC24F9">
      <w:pPr>
        <w:widowControl w:val="0"/>
        <w:tabs>
          <w:tab w:val="left" w:pos="460"/>
        </w:tabs>
        <w:spacing w:after="0" w:line="360" w:lineRule="auto"/>
        <w:ind w:left="709"/>
        <w:contextualSpacing/>
        <w:jc w:val="both"/>
        <w:rPr>
          <w:rFonts w:ascii="Times New Roman" w:hAnsi="Times New Roman" w:cs="Times New Roman"/>
        </w:rPr>
      </w:pP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9"/>
        <w:gridCol w:w="6304"/>
      </w:tblGrid>
      <w:tr w:rsidR="00DB5CF6" w:rsidRPr="00DB5CF6" w14:paraId="264D9E58" w14:textId="77777777" w:rsidTr="00DB5CF6">
        <w:trPr>
          <w:trHeight w:hRule="exact" w:val="284"/>
        </w:trPr>
        <w:tc>
          <w:tcPr>
            <w:tcW w:w="317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53D8D40" w14:textId="77777777" w:rsidR="00DB5CF6" w:rsidRPr="00DB5CF6" w:rsidRDefault="00DB5CF6" w:rsidP="00DB5CF6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5C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Получатель</w:t>
            </w:r>
          </w:p>
        </w:tc>
        <w:tc>
          <w:tcPr>
            <w:tcW w:w="63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609C01" w14:textId="77777777" w:rsidR="00DB5CF6" w:rsidRPr="00DB5CF6" w:rsidRDefault="00DB5CF6" w:rsidP="00DB5CF6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5C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ОАО «РЦ Урала»</w:t>
            </w:r>
          </w:p>
        </w:tc>
      </w:tr>
      <w:tr w:rsidR="00DB5CF6" w:rsidRPr="00DB5CF6" w14:paraId="40F0431B" w14:textId="77777777" w:rsidTr="00DB5CF6">
        <w:trPr>
          <w:trHeight w:hRule="exact" w:val="220"/>
        </w:trPr>
        <w:tc>
          <w:tcPr>
            <w:tcW w:w="3179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0AC0507E" w14:textId="77777777" w:rsidR="00DB5CF6" w:rsidRPr="00DB5CF6" w:rsidRDefault="00DB5CF6" w:rsidP="00DB5CF6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5C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  <w:tc>
          <w:tcPr>
            <w:tcW w:w="6304" w:type="dxa"/>
            <w:tcBorders>
              <w:left w:val="single" w:sz="4" w:space="0" w:color="auto"/>
            </w:tcBorders>
            <w:shd w:val="clear" w:color="auto" w:fill="FFFFFF"/>
          </w:tcPr>
          <w:p w14:paraId="0EDC9FEF" w14:textId="77777777" w:rsidR="00DB5CF6" w:rsidRPr="00DB5CF6" w:rsidRDefault="00DB5CF6" w:rsidP="00DB5CF6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5C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6659190330</w:t>
            </w:r>
          </w:p>
        </w:tc>
      </w:tr>
      <w:tr w:rsidR="00DB5CF6" w:rsidRPr="00DB5CF6" w14:paraId="7A583CBF" w14:textId="77777777" w:rsidTr="00DB5CF6">
        <w:trPr>
          <w:trHeight w:hRule="exact" w:val="227"/>
        </w:trPr>
        <w:tc>
          <w:tcPr>
            <w:tcW w:w="3179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C4B2DE3" w14:textId="77777777" w:rsidR="00DB5CF6" w:rsidRPr="00DB5CF6" w:rsidRDefault="00DB5CF6" w:rsidP="00DB5CF6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5C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КПП</w:t>
            </w:r>
          </w:p>
        </w:tc>
        <w:tc>
          <w:tcPr>
            <w:tcW w:w="63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2C3774" w14:textId="77777777" w:rsidR="00DB5CF6" w:rsidRPr="00DB5CF6" w:rsidRDefault="00DB5CF6" w:rsidP="00DB5CF6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5C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665901001</w:t>
            </w:r>
          </w:p>
        </w:tc>
      </w:tr>
      <w:tr w:rsidR="00DB5CF6" w:rsidRPr="00DB5CF6" w14:paraId="37B265FD" w14:textId="77777777" w:rsidTr="00DB5CF6">
        <w:trPr>
          <w:trHeight w:hRule="exact" w:val="230"/>
        </w:trPr>
        <w:tc>
          <w:tcPr>
            <w:tcW w:w="3179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61F62E6" w14:textId="77777777" w:rsidR="00DB5CF6" w:rsidRPr="00DB5CF6" w:rsidRDefault="00DB5CF6" w:rsidP="00DB5CF6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5C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</w:t>
            </w:r>
          </w:p>
        </w:tc>
        <w:tc>
          <w:tcPr>
            <w:tcW w:w="63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21E09B" w14:textId="77777777" w:rsidR="00DB5CF6" w:rsidRPr="00DB5CF6" w:rsidRDefault="00DB5CF6" w:rsidP="00DB5CF6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5C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1096659004640</w:t>
            </w:r>
          </w:p>
        </w:tc>
      </w:tr>
      <w:tr w:rsidR="00DB5CF6" w:rsidRPr="00DB5CF6" w14:paraId="6B61FA04" w14:textId="77777777" w:rsidTr="00DB5CF6">
        <w:trPr>
          <w:trHeight w:hRule="exact" w:val="234"/>
        </w:trPr>
        <w:tc>
          <w:tcPr>
            <w:tcW w:w="3179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1FF5FEB" w14:textId="04984A77" w:rsidR="00DB5CF6" w:rsidRPr="00DB5CF6" w:rsidRDefault="00DB5CF6" w:rsidP="00DB5CF6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5C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Расчётный счёт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№</w:t>
            </w:r>
          </w:p>
        </w:tc>
        <w:tc>
          <w:tcPr>
            <w:tcW w:w="63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0F9F60" w14:textId="77777777" w:rsidR="00DB5CF6" w:rsidRPr="00DB5CF6" w:rsidRDefault="00DB5CF6" w:rsidP="00DB5CF6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5C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40702810516000044764</w:t>
            </w:r>
          </w:p>
        </w:tc>
      </w:tr>
      <w:tr w:rsidR="00DB5CF6" w:rsidRPr="00DB5CF6" w14:paraId="5C112281" w14:textId="77777777" w:rsidTr="00DB5CF6">
        <w:trPr>
          <w:trHeight w:hRule="exact" w:val="234"/>
        </w:trPr>
        <w:tc>
          <w:tcPr>
            <w:tcW w:w="3179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8C16AFC" w14:textId="77777777" w:rsidR="00DB5CF6" w:rsidRPr="00DB5CF6" w:rsidRDefault="00DB5CF6" w:rsidP="00DB5CF6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5C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Расчетный счет (специальный) №</w:t>
            </w:r>
          </w:p>
        </w:tc>
        <w:tc>
          <w:tcPr>
            <w:tcW w:w="63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31FF05" w14:textId="77777777" w:rsidR="00DB5CF6" w:rsidRPr="00DB5CF6" w:rsidRDefault="00DB5CF6" w:rsidP="00DB5CF6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5C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40821810916000056220</w:t>
            </w:r>
          </w:p>
        </w:tc>
      </w:tr>
      <w:tr w:rsidR="00DB5CF6" w:rsidRPr="00DB5CF6" w14:paraId="7955541D" w14:textId="77777777" w:rsidTr="00DB5CF6">
        <w:trPr>
          <w:trHeight w:hRule="exact" w:val="245"/>
        </w:trPr>
        <w:tc>
          <w:tcPr>
            <w:tcW w:w="3179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86597D7" w14:textId="474A6B65" w:rsidR="00DB5CF6" w:rsidRPr="00DB5CF6" w:rsidRDefault="00DB5CF6" w:rsidP="00DB5CF6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5C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 банке</w:t>
            </w:r>
          </w:p>
        </w:tc>
        <w:tc>
          <w:tcPr>
            <w:tcW w:w="63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7ED8F1" w14:textId="77777777" w:rsidR="00DB5CF6" w:rsidRPr="00DB5CF6" w:rsidRDefault="00DB5CF6" w:rsidP="00DB5CF6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5C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 филиале «Уральский банк» ОАО «Сбербанк России» (г. Екатеринбург)</w:t>
            </w:r>
          </w:p>
        </w:tc>
      </w:tr>
      <w:tr w:rsidR="00DB5CF6" w:rsidRPr="00DB5CF6" w14:paraId="42CE3E7D" w14:textId="77777777" w:rsidTr="00DB5CF6">
        <w:trPr>
          <w:trHeight w:hRule="exact" w:val="223"/>
        </w:trPr>
        <w:tc>
          <w:tcPr>
            <w:tcW w:w="3179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5988D013" w14:textId="77777777" w:rsidR="00DB5CF6" w:rsidRPr="00DB5CF6" w:rsidRDefault="00DB5CF6" w:rsidP="00DB5CF6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5C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Корреспондентский счёт №</w:t>
            </w:r>
          </w:p>
        </w:tc>
        <w:tc>
          <w:tcPr>
            <w:tcW w:w="6304" w:type="dxa"/>
            <w:tcBorders>
              <w:left w:val="single" w:sz="4" w:space="0" w:color="auto"/>
            </w:tcBorders>
            <w:shd w:val="clear" w:color="auto" w:fill="FFFFFF"/>
          </w:tcPr>
          <w:p w14:paraId="70A34656" w14:textId="77777777" w:rsidR="00DB5CF6" w:rsidRPr="00DB5CF6" w:rsidRDefault="00DB5CF6" w:rsidP="00DB5CF6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5C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30101810500000000674</w:t>
            </w:r>
          </w:p>
        </w:tc>
      </w:tr>
      <w:tr w:rsidR="00DB5CF6" w:rsidRPr="00DB5CF6" w14:paraId="66ED7375" w14:textId="77777777" w:rsidTr="00DB5CF6">
        <w:trPr>
          <w:trHeight w:hRule="exact" w:val="252"/>
        </w:trPr>
        <w:tc>
          <w:tcPr>
            <w:tcW w:w="317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014F4" w14:textId="77777777" w:rsidR="00DB5CF6" w:rsidRPr="00DB5CF6" w:rsidRDefault="00DB5CF6" w:rsidP="00DB5CF6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5C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ВИК</w:t>
            </w:r>
          </w:p>
        </w:tc>
        <w:tc>
          <w:tcPr>
            <w:tcW w:w="6304" w:type="dxa"/>
            <w:tcBorders>
              <w:left w:val="single" w:sz="4" w:space="0" w:color="auto"/>
            </w:tcBorders>
            <w:shd w:val="clear" w:color="auto" w:fill="FFFFFF"/>
          </w:tcPr>
          <w:p w14:paraId="1E70C2CA" w14:textId="77777777" w:rsidR="00DB5CF6" w:rsidRPr="00DB5CF6" w:rsidRDefault="00DB5CF6" w:rsidP="00DB5CF6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5C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046577674</w:t>
            </w:r>
          </w:p>
        </w:tc>
      </w:tr>
    </w:tbl>
    <w:p w14:paraId="6E7DC37E" w14:textId="77777777" w:rsidR="00DC24F9" w:rsidRPr="00DC24F9" w:rsidRDefault="00DC24F9" w:rsidP="00DC24F9">
      <w:pPr>
        <w:widowControl w:val="0"/>
        <w:tabs>
          <w:tab w:val="left" w:pos="4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2879FE92" w14:textId="3893DA33" w:rsidR="00DB5CF6" w:rsidRPr="00DB5CF6" w:rsidRDefault="00DB5CF6" w:rsidP="00DB5CF6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B5CF6">
        <w:rPr>
          <w:rFonts w:ascii="Times New Roman" w:eastAsia="Times New Roman" w:hAnsi="Times New Roman" w:cs="Times New Roman"/>
          <w:color w:val="000000"/>
          <w:lang w:eastAsia="ru-RU" w:bidi="ru-RU"/>
        </w:rPr>
        <w:t>Оплата производится в кассах представительств ОАО «РЦ УРАЛА», отделениях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DB5CF6">
        <w:rPr>
          <w:rFonts w:ascii="Times New Roman" w:eastAsia="Times New Roman" w:hAnsi="Times New Roman" w:cs="Times New Roman"/>
          <w:color w:val="000000"/>
          <w:lang w:eastAsia="ru-RU" w:bidi="ru-RU"/>
        </w:rPr>
        <w:t>Сбербанка РФ,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DB5CF6">
        <w:rPr>
          <w:rFonts w:ascii="Times New Roman" w:eastAsia="Times New Roman" w:hAnsi="Times New Roman" w:cs="Times New Roman"/>
          <w:color w:val="000000"/>
          <w:lang w:eastAsia="ru-RU" w:bidi="ru-RU"/>
        </w:rPr>
        <w:t>ФГУП «Почта России» и других платежных агентов.</w:t>
      </w:r>
    </w:p>
    <w:p w14:paraId="0681496E" w14:textId="34047CB7" w:rsidR="00DC24F9" w:rsidRPr="00DC24F9" w:rsidRDefault="00DB5CF6" w:rsidP="00DB5CF6">
      <w:pPr>
        <w:widowControl w:val="0"/>
        <w:tabs>
          <w:tab w:val="left" w:pos="4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B5CF6">
        <w:rPr>
          <w:rFonts w:ascii="Times New Roman" w:hAnsi="Times New Roman" w:cs="Times New Roman"/>
        </w:rPr>
        <w:t>4.6.</w:t>
      </w:r>
      <w:r w:rsidRPr="00DB5CF6">
        <w:rPr>
          <w:rFonts w:ascii="Times New Roman" w:hAnsi="Times New Roman" w:cs="Times New Roman"/>
        </w:rPr>
        <w:tab/>
        <w:t>Обязан информировать ЭСО об увеличении или уменьшении числа лиц, проживающих (в том числе временно) в занимаемом им жилом помещении, не позднее 5-ти рабочих дней со дня произошедших</w:t>
      </w:r>
      <w:r>
        <w:rPr>
          <w:rFonts w:ascii="Times New Roman" w:hAnsi="Times New Roman" w:cs="Times New Roman"/>
        </w:rPr>
        <w:t xml:space="preserve"> </w:t>
      </w:r>
      <w:r w:rsidRPr="00DB5CF6">
        <w:rPr>
          <w:rFonts w:ascii="Times New Roman" w:hAnsi="Times New Roman" w:cs="Times New Roman"/>
        </w:rPr>
        <w:t>изменений в случае, если жилое помещение не оборудовано индивидуальным или общим</w:t>
      </w:r>
      <w:r>
        <w:rPr>
          <w:rFonts w:ascii="Times New Roman" w:hAnsi="Times New Roman" w:cs="Times New Roman"/>
        </w:rPr>
        <w:t xml:space="preserve"> </w:t>
      </w:r>
      <w:r w:rsidRPr="00DB5CF6">
        <w:rPr>
          <w:rFonts w:ascii="Times New Roman" w:hAnsi="Times New Roman" w:cs="Times New Roman"/>
        </w:rPr>
        <w:t>(квартирным) прибором учета. В аналогичном порядке Потребитель обязан информировать ЭСО об</w:t>
      </w:r>
      <w:r>
        <w:rPr>
          <w:rFonts w:ascii="Times New Roman" w:hAnsi="Times New Roman" w:cs="Times New Roman"/>
        </w:rPr>
        <w:t xml:space="preserve"> </w:t>
      </w:r>
      <w:r w:rsidRPr="00DB5CF6">
        <w:rPr>
          <w:rFonts w:ascii="Times New Roman" w:hAnsi="Times New Roman" w:cs="Times New Roman"/>
        </w:rPr>
        <w:t>утрате статуса собственника или нанимателя жилого (нежилого) помещения.</w:t>
      </w:r>
    </w:p>
    <w:p w14:paraId="1CE4A0ED" w14:textId="3152E407" w:rsidR="00DC24F9" w:rsidRDefault="009B1A7A" w:rsidP="009B1A7A">
      <w:pPr>
        <w:widowControl w:val="0"/>
        <w:tabs>
          <w:tab w:val="left" w:pos="443"/>
          <w:tab w:val="left" w:pos="3794"/>
        </w:tabs>
        <w:spacing w:after="0" w:line="360" w:lineRule="auto"/>
        <w:ind w:firstLine="709"/>
        <w:contextualSpacing/>
        <w:jc w:val="both"/>
      </w:pPr>
      <w:r>
        <w:t>5.Если нарушение качества коммунальной услуги и (или) перерыв в предоставлении коммунальных услуг с превышением установленной продолжительности возникли по причинам, связанным с работой внутридомовых инженерных систем, то изменение размера платы за коммунальную услугу не производится, а Потребитель вправе требовать возмещения причиненных ему убытков за счет лиц, привлеченных собственниками помещений МКД для обслуживания внутридомовых инженерных систем.</w:t>
      </w:r>
    </w:p>
    <w:p w14:paraId="73718DAC" w14:textId="05A57BFA" w:rsidR="009B1A7A" w:rsidRDefault="009B1A7A" w:rsidP="002A4206">
      <w:pPr>
        <w:widowControl w:val="0"/>
        <w:tabs>
          <w:tab w:val="left" w:pos="443"/>
          <w:tab w:val="left" w:pos="3794"/>
        </w:tabs>
        <w:spacing w:after="0" w:line="360" w:lineRule="auto"/>
        <w:ind w:firstLine="709"/>
        <w:contextualSpacing/>
        <w:jc w:val="both"/>
      </w:pPr>
      <w:r>
        <w:t>6.По всем остальным вопросам, не урегулированным условиями настоящего договора, стороны</w:t>
      </w:r>
      <w:r w:rsidR="002A4206">
        <w:t xml:space="preserve"> </w:t>
      </w:r>
      <w:r>
        <w:t>руководствуются «Правилами предоставления коммунальных услуг собственникам и пользователям помещений в многоквартирных домах и жилых домов», утв. Постановлением Правительства РФ от 06.05.2011г.</w:t>
      </w:r>
      <w:r>
        <w:tab/>
        <w:t>№ 354, «Правилами предоставления коммунальных услуг гражданам», утв.</w:t>
      </w:r>
      <w:r w:rsidR="002A4206">
        <w:t xml:space="preserve"> П</w:t>
      </w:r>
      <w:r>
        <w:t>остановлением Правительства РФ от 23.05.2006г. № 307.</w:t>
      </w:r>
    </w:p>
    <w:p w14:paraId="6654EE4D" w14:textId="3891E237" w:rsidR="009B1A7A" w:rsidRDefault="009B1A7A" w:rsidP="009B1A7A">
      <w:pPr>
        <w:widowControl w:val="0"/>
        <w:tabs>
          <w:tab w:val="left" w:pos="443"/>
          <w:tab w:val="left" w:pos="3794"/>
        </w:tabs>
        <w:spacing w:after="0" w:line="360" w:lineRule="auto"/>
        <w:ind w:firstLine="709"/>
        <w:contextualSpacing/>
        <w:jc w:val="both"/>
      </w:pPr>
      <w:r>
        <w:t>7.Подписанием настоящего, договора Потребитель выражает согласие на обработку (сбор, накопление, хранение, уточнение, использование, передачу третьим лицам, блокирование, уничтожение) ЭСО персональных данных Потребителя исключительно в целях исполнения настоящего договора. ЭСО принимает необходимые меры по обеспечению безопасности персональных данных Потребителя от несанкционированного доступа, изменения, раскрытия или уничтожения.</w:t>
      </w:r>
    </w:p>
    <w:p w14:paraId="5402B224" w14:textId="23B9FE3C" w:rsidR="009B1A7A" w:rsidRDefault="009B1A7A" w:rsidP="002A4206">
      <w:pPr>
        <w:widowControl w:val="0"/>
        <w:tabs>
          <w:tab w:val="left" w:pos="443"/>
          <w:tab w:val="left" w:pos="3794"/>
        </w:tabs>
        <w:spacing w:after="0" w:line="360" w:lineRule="auto"/>
        <w:ind w:firstLine="709"/>
        <w:contextualSpacing/>
        <w:jc w:val="both"/>
      </w:pPr>
      <w:r>
        <w:t>8. Настоящий договор распространяется на отношения сторон, возникшие с 01 марта .2015 года, действует по 31 декабря 2015 года, а также автоматически пролонгируется на следующий календарный год, если ранее не возникнут обстоятельства, являющиеся основанием для прекращения</w:t>
      </w:r>
      <w:r w:rsidR="002A4206">
        <w:t xml:space="preserve"> действия настоящего договора (заключение в установленном законом порядке </w:t>
      </w:r>
      <w:r w:rsidR="002A4206">
        <w:lastRenderedPageBreak/>
        <w:t xml:space="preserve">договора </w:t>
      </w:r>
      <w:proofErr w:type="spellStart"/>
      <w:r w:rsidR="002A4206">
        <w:t>ресурсоснабжения</w:t>
      </w:r>
      <w:proofErr w:type="spellEnd"/>
      <w:r w:rsidR="002A4206">
        <w:t xml:space="preserve"> между ЭСО и управляющей компанией (ТСЖ), либо договора с Потребителем в случае выбора общим собранием собственников помещений в МКД способа управления «непосредственное управление»; утрата Потребителем статуса собственника или нанимателя жилого (нежилого) помещения).</w:t>
      </w:r>
    </w:p>
    <w:p w14:paraId="7131C4F3" w14:textId="7221CFFD" w:rsidR="002A4206" w:rsidRDefault="002A4206" w:rsidP="00BA12DD">
      <w:pPr>
        <w:widowControl w:val="0"/>
        <w:tabs>
          <w:tab w:val="left" w:pos="0"/>
          <w:tab w:val="left" w:pos="3794"/>
        </w:tabs>
        <w:spacing w:after="0" w:line="360" w:lineRule="auto"/>
        <w:ind w:firstLine="709"/>
        <w:contextualSpacing/>
        <w:jc w:val="both"/>
      </w:pPr>
      <w:r>
        <w:t>9.Адреса и реквизиты сторон:</w:t>
      </w:r>
    </w:p>
    <w:p w14:paraId="0217A522" w14:textId="38669B69" w:rsidR="00CF0467" w:rsidRPr="00CF0467" w:rsidRDefault="00CF0467" w:rsidP="00CF0467">
      <w:pPr>
        <w:widowControl w:val="0"/>
        <w:tabs>
          <w:tab w:val="left" w:pos="443"/>
          <w:tab w:val="left" w:pos="3794"/>
        </w:tabs>
        <w:spacing w:after="0" w:line="360" w:lineRule="auto"/>
        <w:contextualSpacing/>
        <w:jc w:val="both"/>
      </w:pPr>
      <w:r>
        <w:t xml:space="preserve">             </w:t>
      </w:r>
      <w:r w:rsidR="002A4206">
        <w:t xml:space="preserve"> 9.1 </w:t>
      </w:r>
      <w:r w:rsidRPr="00CF0467">
        <w:t>МУП «Тагилэнерго» 622002, Свердловская область, город Нижний Тагил, ул. Кирова, 19 ИНН 6668016401, КПП 662301001 ОКПО 45593397, ОГРН 1026601367066 P/Счет № 40702810438030009734 ФИЛИАЛ "ЕКАТЕРИНБУРГСКИЙ" АО "АЛЬФА-БАНК" Г. ЕКАТЕРИНБУРГ БИК 046577964</w:t>
      </w:r>
      <w:proofErr w:type="gramStart"/>
      <w:r w:rsidRPr="00CF0467">
        <w:t>, К</w:t>
      </w:r>
      <w:proofErr w:type="gramEnd"/>
      <w:r w:rsidRPr="00CF0467">
        <w:t>/Счет № 30101810100000000964</w:t>
      </w:r>
    </w:p>
    <w:p w14:paraId="28D93F01" w14:textId="0967D5D6" w:rsidR="009B1A7A" w:rsidRPr="00DA04D9" w:rsidRDefault="009B1A7A" w:rsidP="00CF0467">
      <w:pPr>
        <w:widowControl w:val="0"/>
        <w:tabs>
          <w:tab w:val="left" w:pos="443"/>
          <w:tab w:val="left" w:pos="3794"/>
        </w:tabs>
        <w:spacing w:after="0" w:line="360" w:lineRule="auto"/>
        <w:contextualSpacing/>
        <w:jc w:val="both"/>
        <w:rPr>
          <w:color w:val="FF0000"/>
        </w:rPr>
      </w:pPr>
    </w:p>
    <w:p w14:paraId="74982AB4" w14:textId="1530833E" w:rsidR="00BA12DD" w:rsidRDefault="00BA12DD" w:rsidP="00BA12DD">
      <w:pPr>
        <w:widowControl w:val="0"/>
        <w:tabs>
          <w:tab w:val="left" w:pos="443"/>
          <w:tab w:val="left" w:pos="3794"/>
        </w:tabs>
        <w:spacing w:after="0" w:line="360" w:lineRule="auto"/>
        <w:ind w:firstLine="709"/>
        <w:contextualSpacing/>
        <w:jc w:val="both"/>
      </w:pPr>
      <w:r w:rsidRPr="00A22661">
        <w:t>9</w:t>
      </w:r>
      <w:r>
        <w:t xml:space="preserve">.2 </w:t>
      </w:r>
      <w:proofErr w:type="gramStart"/>
      <w:r>
        <w:t>Потребитель :</w:t>
      </w:r>
      <w:proofErr w:type="gramEnd"/>
      <w:r>
        <w:t xml:space="preserve"> _______________________________________</w:t>
      </w:r>
    </w:p>
    <w:p w14:paraId="0127B154" w14:textId="5736443B" w:rsidR="00BA12DD" w:rsidRDefault="00BA12DD" w:rsidP="00BA12DD">
      <w:pPr>
        <w:widowControl w:val="0"/>
        <w:tabs>
          <w:tab w:val="left" w:pos="443"/>
          <w:tab w:val="left" w:pos="3794"/>
        </w:tabs>
        <w:spacing w:after="0" w:line="360" w:lineRule="auto"/>
        <w:ind w:firstLine="709"/>
        <w:contextualSpacing/>
        <w:jc w:val="both"/>
      </w:pPr>
      <w:r>
        <w:t>______________________________________________________</w:t>
      </w:r>
    </w:p>
    <w:p w14:paraId="57E46964" w14:textId="0ED86C25" w:rsidR="00BA12DD" w:rsidRDefault="00BA12DD" w:rsidP="00BA12DD">
      <w:pPr>
        <w:widowControl w:val="0"/>
        <w:tabs>
          <w:tab w:val="left" w:pos="443"/>
          <w:tab w:val="left" w:pos="3794"/>
        </w:tabs>
        <w:spacing w:after="0" w:line="360" w:lineRule="auto"/>
        <w:ind w:firstLine="709"/>
        <w:contextualSpacing/>
        <w:jc w:val="both"/>
      </w:pPr>
    </w:p>
    <w:p w14:paraId="1FB97ED1" w14:textId="2A42D452" w:rsidR="00BA12DD" w:rsidRDefault="00BA12DD" w:rsidP="00BA12DD">
      <w:pPr>
        <w:widowControl w:val="0"/>
        <w:tabs>
          <w:tab w:val="left" w:pos="443"/>
          <w:tab w:val="left" w:pos="3794"/>
        </w:tabs>
        <w:spacing w:after="0" w:line="360" w:lineRule="auto"/>
        <w:ind w:firstLine="709"/>
        <w:contextualSpacing/>
        <w:jc w:val="both"/>
      </w:pPr>
    </w:p>
    <w:p w14:paraId="60D810B3" w14:textId="5C0584BC" w:rsidR="00BA12DD" w:rsidRDefault="00BA12DD" w:rsidP="00BA12DD">
      <w:pPr>
        <w:widowControl w:val="0"/>
        <w:tabs>
          <w:tab w:val="left" w:pos="443"/>
          <w:tab w:val="left" w:pos="3794"/>
        </w:tabs>
        <w:spacing w:after="0" w:line="360" w:lineRule="auto"/>
        <w:ind w:firstLine="709"/>
        <w:contextualSpacing/>
        <w:jc w:val="both"/>
      </w:pPr>
    </w:p>
    <w:p w14:paraId="3B83E94B" w14:textId="4E99AE4C" w:rsidR="00BA12DD" w:rsidRDefault="00BA12DD" w:rsidP="00BA12DD">
      <w:pPr>
        <w:widowControl w:val="0"/>
        <w:tabs>
          <w:tab w:val="left" w:pos="443"/>
          <w:tab w:val="left" w:pos="3794"/>
        </w:tabs>
        <w:spacing w:after="0" w:line="360" w:lineRule="auto"/>
        <w:ind w:firstLine="709"/>
        <w:contextualSpacing/>
        <w:jc w:val="both"/>
      </w:pPr>
      <w:r>
        <w:t>Энергоснабжающая организация                                        Потребитель</w:t>
      </w:r>
    </w:p>
    <w:p w14:paraId="473095AE" w14:textId="2DEB0B5B" w:rsidR="00BA12DD" w:rsidRDefault="00BA12DD" w:rsidP="00BA12DD">
      <w:pPr>
        <w:widowControl w:val="0"/>
        <w:tabs>
          <w:tab w:val="left" w:pos="443"/>
          <w:tab w:val="left" w:pos="3794"/>
        </w:tabs>
        <w:spacing w:after="0" w:line="360" w:lineRule="auto"/>
        <w:ind w:firstLine="709"/>
        <w:contextualSpacing/>
        <w:jc w:val="both"/>
      </w:pPr>
    </w:p>
    <w:p w14:paraId="18BA628F" w14:textId="47B3E3E1" w:rsidR="00BA12DD" w:rsidRPr="00BA12DD" w:rsidRDefault="00BA12DD" w:rsidP="00BA12DD">
      <w:pPr>
        <w:widowControl w:val="0"/>
        <w:tabs>
          <w:tab w:val="left" w:pos="443"/>
          <w:tab w:val="left" w:pos="3794"/>
        </w:tabs>
        <w:spacing w:after="0" w:line="360" w:lineRule="auto"/>
        <w:ind w:firstLine="709"/>
        <w:contextualSpacing/>
        <w:jc w:val="both"/>
      </w:pPr>
      <w:r>
        <w:t>___________________ Менько О.Ю.                                   __________________(_________________)</w:t>
      </w:r>
    </w:p>
    <w:sectPr w:rsidR="00BA12DD" w:rsidRPr="00BA12DD" w:rsidSect="0074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D3C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81C558B"/>
    <w:multiLevelType w:val="multilevel"/>
    <w:tmpl w:val="020CC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476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93"/>
    <w:rsid w:val="000D0312"/>
    <w:rsid w:val="001F6E01"/>
    <w:rsid w:val="002A4206"/>
    <w:rsid w:val="004A5229"/>
    <w:rsid w:val="00522393"/>
    <w:rsid w:val="00582232"/>
    <w:rsid w:val="00745723"/>
    <w:rsid w:val="00965E8A"/>
    <w:rsid w:val="009B1A7A"/>
    <w:rsid w:val="00A22661"/>
    <w:rsid w:val="00BA12DD"/>
    <w:rsid w:val="00CF0467"/>
    <w:rsid w:val="00DA04D9"/>
    <w:rsid w:val="00DB5CF6"/>
    <w:rsid w:val="00DC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C327"/>
  <w15:chartTrackingRefBased/>
  <w15:docId w15:val="{BB9984ED-45E4-486C-BFFE-81F175AA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1F6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0D0312"/>
    <w:pPr>
      <w:ind w:left="720"/>
      <w:contextualSpacing/>
    </w:pPr>
  </w:style>
  <w:style w:type="character" w:customStyle="1" w:styleId="20">
    <w:name w:val="Основной текст (2)_"/>
    <w:basedOn w:val="a0"/>
    <w:rsid w:val="00DC2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Hyperlink"/>
    <w:basedOn w:val="a0"/>
    <w:rsid w:val="00DC24F9"/>
    <w:rPr>
      <w:color w:val="0066CC"/>
      <w:u w:val="single"/>
    </w:rPr>
  </w:style>
  <w:style w:type="table" w:styleId="a5">
    <w:name w:val="Table Grid"/>
    <w:basedOn w:val="a1"/>
    <w:uiPriority w:val="39"/>
    <w:rsid w:val="00DB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BA12DD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CF046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cural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CBD98-0F06-4B2F-B8AC-D71A3D19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1328</Words>
  <Characters>7573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Менько Наталья Андреевна</dc:creator>
  <cp:keywords/>
  <dc:description/>
  <cp:lastModifiedBy>Ольга Юрьевна Менько</cp:lastModifiedBy>
  <cp:revision>2</cp:revision>
  <dcterms:created xsi:type="dcterms:W3CDTF">2020-03-11T11:51:00Z</dcterms:created>
  <dcterms:modified xsi:type="dcterms:W3CDTF">2020-03-11T11:51:00Z</dcterms:modified>
</cp:coreProperties>
</file>